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2947" w14:textId="0CBB2BB8" w:rsidR="001D2C67" w:rsidRDefault="0090044E" w:rsidP="00D17ECE">
      <w:pPr>
        <w:spacing w:after="120" w:line="240" w:lineRule="auto"/>
        <w:rPr>
          <w:sz w:val="20"/>
        </w:rPr>
      </w:pPr>
      <w:r w:rsidRPr="00380F21">
        <w:rPr>
          <w:i/>
          <w:sz w:val="20"/>
          <w:u w:val="single"/>
        </w:rPr>
        <w:t>Directions:</w:t>
      </w:r>
      <w:r w:rsidRPr="00380F21">
        <w:rPr>
          <w:sz w:val="20"/>
        </w:rPr>
        <w:t xml:space="preserve"> Use this form for any materials that you are requesting for use on your organic crop operation that are not </w:t>
      </w:r>
      <w:r w:rsidR="004C38B9" w:rsidRPr="004C38B9">
        <w:rPr>
          <w:i/>
          <w:iCs/>
          <w:sz w:val="20"/>
        </w:rPr>
        <w:t>currently</w:t>
      </w:r>
      <w:r w:rsidR="004C38B9">
        <w:rPr>
          <w:sz w:val="20"/>
        </w:rPr>
        <w:t xml:space="preserve"> </w:t>
      </w:r>
      <w:r w:rsidRPr="00380F21">
        <w:rPr>
          <w:sz w:val="20"/>
        </w:rPr>
        <w:t>OMRI, WSDA</w:t>
      </w:r>
      <w:r w:rsidR="004C38B9">
        <w:rPr>
          <w:sz w:val="20"/>
        </w:rPr>
        <w:t>,</w:t>
      </w:r>
      <w:r w:rsidRPr="00380F21">
        <w:rPr>
          <w:sz w:val="20"/>
        </w:rPr>
        <w:t xml:space="preserve"> CDFA</w:t>
      </w:r>
      <w:r w:rsidR="004C38B9">
        <w:rPr>
          <w:sz w:val="20"/>
        </w:rPr>
        <w:t>, or ISDA</w:t>
      </w:r>
      <w:r w:rsidRPr="00380F21">
        <w:rPr>
          <w:sz w:val="20"/>
        </w:rPr>
        <w:t xml:space="preserve"> approved for organic crop production. </w:t>
      </w:r>
      <w:r w:rsidR="001D2C67" w:rsidRPr="00380F21">
        <w:rPr>
          <w:sz w:val="20"/>
        </w:rPr>
        <w:t>The material manufacturer must fill out this form to completion</w:t>
      </w:r>
      <w:r w:rsidR="006D4A98">
        <w:rPr>
          <w:sz w:val="20"/>
        </w:rPr>
        <w:t xml:space="preserve"> </w:t>
      </w:r>
      <w:r w:rsidRPr="00380F21">
        <w:rPr>
          <w:sz w:val="20"/>
        </w:rPr>
        <w:t xml:space="preserve">in order to be accepted. </w:t>
      </w:r>
      <w:bookmarkStart w:id="0" w:name="_Hlk31871478"/>
      <w:r w:rsidR="001B1DEC">
        <w:rPr>
          <w:sz w:val="20"/>
        </w:rPr>
        <w:t xml:space="preserve">However, if all of the information </w:t>
      </w:r>
      <w:proofErr w:type="gramStart"/>
      <w:r w:rsidR="001B1DEC">
        <w:rPr>
          <w:sz w:val="20"/>
        </w:rPr>
        <w:t>can be provided</w:t>
      </w:r>
      <w:proofErr w:type="gramEnd"/>
      <w:r w:rsidR="001B1DEC">
        <w:rPr>
          <w:sz w:val="20"/>
        </w:rPr>
        <w:t xml:space="preserve"> in an alternate format it may be accepted. </w:t>
      </w:r>
      <w:r w:rsidR="006D42A7">
        <w:rPr>
          <w:sz w:val="20"/>
        </w:rPr>
        <w:t xml:space="preserve">Submission of this document does not guarantee the material </w:t>
      </w:r>
      <w:proofErr w:type="gramStart"/>
      <w:r w:rsidR="006D42A7">
        <w:rPr>
          <w:sz w:val="20"/>
        </w:rPr>
        <w:t>will be approved</w:t>
      </w:r>
      <w:proofErr w:type="gramEnd"/>
      <w:r w:rsidR="006D42A7">
        <w:rPr>
          <w:sz w:val="20"/>
        </w:rPr>
        <w:t xml:space="preserve">. Additional information </w:t>
      </w:r>
      <w:proofErr w:type="gramStart"/>
      <w:r w:rsidR="006D42A7">
        <w:rPr>
          <w:sz w:val="20"/>
        </w:rPr>
        <w:t>may be needed</w:t>
      </w:r>
      <w:proofErr w:type="gramEnd"/>
      <w:r w:rsidR="006D42A7">
        <w:rPr>
          <w:sz w:val="20"/>
        </w:rPr>
        <w:t xml:space="preserve"> to determine compliance.</w:t>
      </w:r>
      <w:bookmarkEnd w:id="0"/>
      <w:r w:rsidR="001B1DEC">
        <w:rPr>
          <w:sz w:val="20"/>
        </w:rPr>
        <w:t xml:space="preserve"> </w:t>
      </w:r>
    </w:p>
    <w:p w14:paraId="2F605692" w14:textId="77777777" w:rsidR="006D4A98" w:rsidRPr="006D4A98" w:rsidRDefault="006D4A98" w:rsidP="00AA4236">
      <w:pPr>
        <w:spacing w:after="240" w:line="240" w:lineRule="auto"/>
        <w:rPr>
          <w:sz w:val="20"/>
        </w:rPr>
      </w:pPr>
      <w:r>
        <w:rPr>
          <w:sz w:val="20"/>
          <w:u w:val="single"/>
        </w:rPr>
        <w:t>Material Manufacturer:</w:t>
      </w:r>
      <w:r>
        <w:rPr>
          <w:sz w:val="20"/>
        </w:rPr>
        <w:t xml:space="preserve"> Fill out this form so ISDA may review this material for the certified client’s use.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90044E" w14:paraId="60A5481E" w14:textId="77777777" w:rsidTr="00253AE1">
        <w:trPr>
          <w:trHeight w:val="360"/>
        </w:trPr>
        <w:tc>
          <w:tcPr>
            <w:tcW w:w="4225" w:type="dxa"/>
            <w:vAlign w:val="center"/>
          </w:tcPr>
          <w:p w14:paraId="1DE5E759" w14:textId="77777777" w:rsidR="0090044E" w:rsidRPr="00380F21" w:rsidRDefault="0090044E" w:rsidP="0090044E">
            <w:pPr>
              <w:rPr>
                <w:sz w:val="20"/>
              </w:rPr>
            </w:pPr>
            <w:r w:rsidRPr="00380F21">
              <w:rPr>
                <w:sz w:val="20"/>
              </w:rPr>
              <w:t>Brand Name of Crop Input/Material:</w:t>
            </w:r>
          </w:p>
        </w:tc>
        <w:tc>
          <w:tcPr>
            <w:tcW w:w="6570" w:type="dxa"/>
            <w:vAlign w:val="center"/>
          </w:tcPr>
          <w:p w14:paraId="17E8FFAD" w14:textId="77777777" w:rsidR="0090044E" w:rsidRDefault="0090044E" w:rsidP="0090044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90044E" w14:paraId="0A7D7134" w14:textId="77777777" w:rsidTr="00253AE1">
        <w:trPr>
          <w:trHeight w:val="360"/>
        </w:trPr>
        <w:tc>
          <w:tcPr>
            <w:tcW w:w="4225" w:type="dxa"/>
            <w:vAlign w:val="center"/>
          </w:tcPr>
          <w:p w14:paraId="3FCC908C" w14:textId="77777777" w:rsidR="0090044E" w:rsidRPr="00380F21" w:rsidRDefault="0090044E" w:rsidP="00EC6F7A">
            <w:pPr>
              <w:rPr>
                <w:sz w:val="20"/>
              </w:rPr>
            </w:pPr>
            <w:r w:rsidRPr="00380F21">
              <w:rPr>
                <w:sz w:val="20"/>
              </w:rPr>
              <w:t>Manufacturer Name:</w:t>
            </w:r>
          </w:p>
        </w:tc>
        <w:tc>
          <w:tcPr>
            <w:tcW w:w="6570" w:type="dxa"/>
            <w:vAlign w:val="center"/>
          </w:tcPr>
          <w:p w14:paraId="25D2290C" w14:textId="77777777" w:rsidR="0090044E" w:rsidRDefault="0090044E" w:rsidP="009004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044E" w14:paraId="45F9153C" w14:textId="77777777" w:rsidTr="00253AE1">
        <w:trPr>
          <w:trHeight w:val="360"/>
        </w:trPr>
        <w:tc>
          <w:tcPr>
            <w:tcW w:w="4225" w:type="dxa"/>
            <w:vAlign w:val="center"/>
          </w:tcPr>
          <w:p w14:paraId="096C8214" w14:textId="77777777" w:rsidR="0090044E" w:rsidRPr="00380F21" w:rsidRDefault="0090044E" w:rsidP="0090044E">
            <w:pPr>
              <w:rPr>
                <w:sz w:val="20"/>
              </w:rPr>
            </w:pPr>
            <w:r w:rsidRPr="00380F21">
              <w:rPr>
                <w:sz w:val="20"/>
              </w:rPr>
              <w:t>Intended Use of Product:</w:t>
            </w:r>
          </w:p>
        </w:tc>
        <w:tc>
          <w:tcPr>
            <w:tcW w:w="6570" w:type="dxa"/>
            <w:vAlign w:val="center"/>
          </w:tcPr>
          <w:p w14:paraId="22C6F6DC" w14:textId="77777777" w:rsidR="0090044E" w:rsidRDefault="0090044E" w:rsidP="0090044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2DC96B0" w14:textId="77777777" w:rsidR="00380F21" w:rsidRDefault="00D17ECE" w:rsidP="001A3BC9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1. </w:t>
      </w:r>
      <w:r w:rsidR="00380F21" w:rsidRPr="00380F21">
        <w:rPr>
          <w:sz w:val="20"/>
        </w:rPr>
        <w:t>Provide the following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355"/>
        <w:gridCol w:w="1440"/>
      </w:tblGrid>
      <w:tr w:rsidR="00380F21" w14:paraId="6E88458A" w14:textId="77777777" w:rsidTr="00253AE1">
        <w:tc>
          <w:tcPr>
            <w:tcW w:w="9355" w:type="dxa"/>
          </w:tcPr>
          <w:p w14:paraId="538D9AB4" w14:textId="77777777" w:rsidR="00380F21" w:rsidRPr="00F27C0B" w:rsidRDefault="00380F21" w:rsidP="00F27C0B">
            <w:pPr>
              <w:rPr>
                <w:sz w:val="20"/>
              </w:rPr>
            </w:pPr>
            <w:r w:rsidRPr="00F27C0B">
              <w:rPr>
                <w:sz w:val="20"/>
              </w:rPr>
              <w:t>Copy of the Product Label</w:t>
            </w:r>
          </w:p>
        </w:tc>
        <w:tc>
          <w:tcPr>
            <w:tcW w:w="1440" w:type="dxa"/>
            <w:vAlign w:val="center"/>
          </w:tcPr>
          <w:p w14:paraId="7A74D124" w14:textId="77777777" w:rsidR="00380F21" w:rsidRDefault="00380F21" w:rsidP="00253A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Attached</w:t>
            </w:r>
          </w:p>
        </w:tc>
      </w:tr>
      <w:tr w:rsidR="00380F21" w14:paraId="6E131E5F" w14:textId="77777777" w:rsidTr="00253AE1">
        <w:tc>
          <w:tcPr>
            <w:tcW w:w="9355" w:type="dxa"/>
          </w:tcPr>
          <w:p w14:paraId="7CE0BBE3" w14:textId="7FE15424" w:rsidR="00380F21" w:rsidRPr="00F27C0B" w:rsidRDefault="00380F21" w:rsidP="00F27C0B">
            <w:pPr>
              <w:rPr>
                <w:sz w:val="20"/>
              </w:rPr>
            </w:pPr>
            <w:r w:rsidRPr="00F27C0B">
              <w:rPr>
                <w:sz w:val="20"/>
              </w:rPr>
              <w:t>Complete Ingredient List (</w:t>
            </w:r>
            <w:r w:rsidR="009F3F31">
              <w:rPr>
                <w:sz w:val="20"/>
              </w:rPr>
              <w:t xml:space="preserve">Designate which ingredients are </w:t>
            </w:r>
            <w:r w:rsidRPr="00F27C0B">
              <w:rPr>
                <w:sz w:val="20"/>
              </w:rPr>
              <w:t>Active</w:t>
            </w:r>
            <w:r w:rsidR="001B1DEC">
              <w:rPr>
                <w:sz w:val="20"/>
              </w:rPr>
              <w:t>s,</w:t>
            </w:r>
            <w:r w:rsidRPr="00F27C0B">
              <w:rPr>
                <w:sz w:val="20"/>
              </w:rPr>
              <w:t xml:space="preserve"> Inerts</w:t>
            </w:r>
            <w:r w:rsidR="001B1DEC">
              <w:rPr>
                <w:sz w:val="20"/>
              </w:rPr>
              <w:t>, Processing Aids, etc.</w:t>
            </w:r>
            <w:r w:rsidRPr="00F27C0B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5494DDF0" w14:textId="77777777" w:rsidR="00380F21" w:rsidRDefault="00380F21" w:rsidP="00253A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  <w:tr w:rsidR="00380F21" w14:paraId="6FF16192" w14:textId="77777777" w:rsidTr="00253AE1">
        <w:tc>
          <w:tcPr>
            <w:tcW w:w="9355" w:type="dxa"/>
          </w:tcPr>
          <w:p w14:paraId="6E8108B6" w14:textId="08C1CB12" w:rsidR="00380F21" w:rsidRPr="00F27C0B" w:rsidRDefault="00380F21" w:rsidP="00F27C0B">
            <w:pPr>
              <w:rPr>
                <w:sz w:val="20"/>
              </w:rPr>
            </w:pPr>
            <w:r w:rsidRPr="00F27C0B">
              <w:rPr>
                <w:sz w:val="20"/>
              </w:rPr>
              <w:t xml:space="preserve">A statement that none of the ingredients, or manufacturing process for this product, are derived from </w:t>
            </w:r>
            <w:r w:rsidR="001B1DEC">
              <w:rPr>
                <w:sz w:val="20"/>
              </w:rPr>
              <w:t xml:space="preserve">or use Excluded Methods (e.g. </w:t>
            </w:r>
            <w:r w:rsidRPr="00F27C0B">
              <w:rPr>
                <w:sz w:val="20"/>
              </w:rPr>
              <w:t>GMOs</w:t>
            </w:r>
            <w:r w:rsidR="001B1DEC">
              <w:rPr>
                <w:sz w:val="20"/>
              </w:rPr>
              <w:t>)</w:t>
            </w:r>
            <w:r w:rsidRPr="00F27C0B">
              <w:rPr>
                <w:sz w:val="20"/>
              </w:rPr>
              <w:t>, sew</w:t>
            </w:r>
            <w:r w:rsidR="00E713E8" w:rsidRPr="00F27C0B">
              <w:rPr>
                <w:sz w:val="20"/>
              </w:rPr>
              <w:t>age</w:t>
            </w:r>
            <w:r w:rsidRPr="00F27C0B">
              <w:rPr>
                <w:sz w:val="20"/>
              </w:rPr>
              <w:t xml:space="preserve"> sludge, or ionizing radiation. </w:t>
            </w:r>
          </w:p>
        </w:tc>
        <w:tc>
          <w:tcPr>
            <w:tcW w:w="1440" w:type="dxa"/>
            <w:vAlign w:val="center"/>
          </w:tcPr>
          <w:p w14:paraId="67382507" w14:textId="77777777" w:rsidR="00380F21" w:rsidRDefault="00380F21" w:rsidP="00253A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</w:tbl>
    <w:p w14:paraId="195BC41A" w14:textId="4EBF795C" w:rsidR="002F7492" w:rsidRDefault="00D17ECE" w:rsidP="001A3BC9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2. </w:t>
      </w:r>
      <w:r w:rsidR="002F7492">
        <w:rPr>
          <w:sz w:val="20"/>
        </w:rPr>
        <w:t>If the material listed above is one of the following, or contains one of the follow</w:t>
      </w:r>
      <w:r w:rsidR="00AA5698">
        <w:rPr>
          <w:sz w:val="20"/>
        </w:rPr>
        <w:t>ing</w:t>
      </w:r>
      <w:r w:rsidR="002F7492">
        <w:rPr>
          <w:sz w:val="20"/>
        </w:rPr>
        <w:t xml:space="preserve">, </w:t>
      </w:r>
      <w:r w:rsidR="002F7492">
        <w:rPr>
          <w:b/>
          <w:sz w:val="20"/>
        </w:rPr>
        <w:t xml:space="preserve">also </w:t>
      </w:r>
      <w:r w:rsidR="002F7492">
        <w:rPr>
          <w:sz w:val="20"/>
        </w:rPr>
        <w:t xml:space="preserve">attest to the applicable criteria below.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65"/>
        <w:gridCol w:w="720"/>
        <w:gridCol w:w="720"/>
        <w:gridCol w:w="990"/>
      </w:tblGrid>
      <w:tr w:rsidR="002F7492" w14:paraId="451A63B1" w14:textId="77777777" w:rsidTr="00253AE1">
        <w:trPr>
          <w:trHeight w:val="360"/>
        </w:trPr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707EDBD4" w14:textId="77777777" w:rsidR="002F7492" w:rsidRPr="002F7492" w:rsidRDefault="002F7492" w:rsidP="00D6796A">
            <w:pPr>
              <w:rPr>
                <w:b/>
                <w:sz w:val="20"/>
              </w:rPr>
            </w:pPr>
            <w:r w:rsidRPr="002F7492">
              <w:rPr>
                <w:b/>
                <w:sz w:val="20"/>
              </w:rPr>
              <w:t>Ingredient/Input Type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C451AB" w14:textId="77777777" w:rsidR="002F7492" w:rsidRPr="002F7492" w:rsidRDefault="002F7492" w:rsidP="00D6796A">
            <w:pPr>
              <w:jc w:val="center"/>
              <w:rPr>
                <w:b/>
                <w:sz w:val="20"/>
              </w:rPr>
            </w:pPr>
            <w:r w:rsidRPr="002F7492">
              <w:rPr>
                <w:b/>
                <w:sz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F7DFE7C" w14:textId="77777777" w:rsidR="002F7492" w:rsidRPr="002F7492" w:rsidRDefault="002F7492" w:rsidP="00D6796A">
            <w:pPr>
              <w:jc w:val="center"/>
              <w:rPr>
                <w:b/>
                <w:sz w:val="20"/>
              </w:rPr>
            </w:pPr>
            <w:r w:rsidRPr="002F7492">
              <w:rPr>
                <w:b/>
                <w:sz w:val="20"/>
              </w:rPr>
              <w:t>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98D46F" w14:textId="77777777" w:rsidR="002F7492" w:rsidRPr="002F7492" w:rsidRDefault="002F7492" w:rsidP="00D679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Used</w:t>
            </w:r>
          </w:p>
        </w:tc>
      </w:tr>
      <w:tr w:rsidR="002F7492" w14:paraId="1BC42371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206F4E13" w14:textId="22EECAD2" w:rsidR="002F7492" w:rsidRPr="00E713E8" w:rsidRDefault="00D4305F" w:rsidP="00D6796A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Amino Acids</w:t>
            </w:r>
            <w:r w:rsidRPr="00E713E8">
              <w:rPr>
                <w:sz w:val="18"/>
              </w:rPr>
              <w:t xml:space="preserve"> – Derived from plants, animals or microorganisms and </w:t>
            </w:r>
            <w:proofErr w:type="gramStart"/>
            <w:r w:rsidRPr="00E713E8">
              <w:rPr>
                <w:sz w:val="18"/>
              </w:rPr>
              <w:t>has not been chemically modified</w:t>
            </w:r>
            <w:proofErr w:type="gramEnd"/>
            <w:r w:rsidRPr="00E713E8">
              <w:rPr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9130165" w14:textId="77777777" w:rsidR="002F7492" w:rsidRDefault="002F7492" w:rsidP="00D6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vAlign w:val="center"/>
          </w:tcPr>
          <w:p w14:paraId="19297F5F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0826C4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3B99246F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5F4948FA" w14:textId="77777777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Aquatic Plant Products</w:t>
            </w:r>
            <w:r w:rsidRPr="00E713E8">
              <w:rPr>
                <w:sz w:val="18"/>
              </w:rPr>
              <w:t xml:space="preserve"> – Nonsynthetic extraction or with potassium hydroxide/sodium hydroxide in limited amounts necessary for extraction only. </w:t>
            </w:r>
          </w:p>
          <w:p w14:paraId="7E5D29E9" w14:textId="19818DCB" w:rsidR="00D4305F" w:rsidRPr="00E713E8" w:rsidRDefault="00D4305F" w:rsidP="00D4305F">
            <w:pPr>
              <w:rPr>
                <w:b/>
                <w:sz w:val="18"/>
              </w:rPr>
            </w:pPr>
            <w:r w:rsidRPr="00E713E8">
              <w:rPr>
                <w:sz w:val="18"/>
              </w:rPr>
              <w:t xml:space="preserve">List additives or preservatives: </w:t>
            </w:r>
            <w:r w:rsidRPr="00E713E8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713E8">
              <w:rPr>
                <w:sz w:val="18"/>
              </w:rPr>
              <w:instrText xml:space="preserve"> FORMTEXT </w:instrText>
            </w:r>
            <w:r w:rsidRPr="00E713E8">
              <w:rPr>
                <w:sz w:val="18"/>
              </w:rPr>
            </w:r>
            <w:r w:rsidRPr="00E713E8">
              <w:rPr>
                <w:sz w:val="18"/>
              </w:rPr>
              <w:fldChar w:fldCharType="separate"/>
            </w:r>
            <w:r w:rsidRPr="00E713E8">
              <w:rPr>
                <w:noProof/>
                <w:sz w:val="18"/>
              </w:rPr>
              <w:t> </w:t>
            </w:r>
            <w:r w:rsidRPr="00E713E8">
              <w:rPr>
                <w:noProof/>
                <w:sz w:val="18"/>
              </w:rPr>
              <w:t> </w:t>
            </w:r>
            <w:r w:rsidRPr="00E713E8">
              <w:rPr>
                <w:noProof/>
                <w:sz w:val="18"/>
              </w:rPr>
              <w:t> </w:t>
            </w:r>
            <w:r w:rsidRPr="00E713E8">
              <w:rPr>
                <w:noProof/>
                <w:sz w:val="18"/>
              </w:rPr>
              <w:t> </w:t>
            </w:r>
            <w:r w:rsidRPr="00E713E8">
              <w:rPr>
                <w:noProof/>
                <w:sz w:val="18"/>
              </w:rPr>
              <w:t> </w:t>
            </w:r>
            <w:r w:rsidRPr="00E713E8">
              <w:rPr>
                <w:sz w:val="18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14:paraId="571DD2B1" w14:textId="1A295899" w:rsidR="00D4305F" w:rsidRDefault="00D4305F" w:rsidP="00D4305F">
            <w:pPr>
              <w:jc w:val="center"/>
              <w:rPr>
                <w:sz w:val="20"/>
              </w:rPr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28C4AA" w14:textId="3F38B3BC" w:rsidR="00D4305F" w:rsidRPr="00724D9A" w:rsidRDefault="00D4305F" w:rsidP="00D4305F">
            <w:pPr>
              <w:jc w:val="center"/>
              <w:rPr>
                <w:sz w:val="20"/>
              </w:rPr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0D8AF7" w14:textId="7D53F814" w:rsidR="00D4305F" w:rsidRPr="00BF4F2F" w:rsidRDefault="00D4305F" w:rsidP="00D4305F">
            <w:pPr>
              <w:jc w:val="center"/>
              <w:rPr>
                <w:sz w:val="20"/>
              </w:rPr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682D5C2A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7EF1DBDB" w14:textId="23035D38" w:rsidR="00D4305F" w:rsidRPr="00E713E8" w:rsidRDefault="00D4305F" w:rsidP="00D4305F">
            <w:pPr>
              <w:rPr>
                <w:b/>
                <w:sz w:val="18"/>
              </w:rPr>
            </w:pPr>
            <w:r w:rsidRPr="00E713E8">
              <w:rPr>
                <w:b/>
                <w:sz w:val="18"/>
              </w:rPr>
              <w:t>Biochar</w:t>
            </w:r>
            <w:r w:rsidRPr="00E713E8">
              <w:rPr>
                <w:sz w:val="18"/>
              </w:rPr>
              <w:t xml:space="preserve"> –From untreated plant or animal sources and not manufactured using pyrolysis.</w:t>
            </w:r>
          </w:p>
        </w:tc>
        <w:tc>
          <w:tcPr>
            <w:tcW w:w="720" w:type="dxa"/>
            <w:vAlign w:val="center"/>
          </w:tcPr>
          <w:p w14:paraId="1F8C554D" w14:textId="531BF460" w:rsidR="00D4305F" w:rsidRDefault="00D4305F" w:rsidP="00D4305F">
            <w:pPr>
              <w:jc w:val="center"/>
              <w:rPr>
                <w:sz w:val="20"/>
              </w:rPr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B11E72" w14:textId="727AE834" w:rsidR="00D4305F" w:rsidRPr="00724D9A" w:rsidRDefault="00D4305F" w:rsidP="00D4305F">
            <w:pPr>
              <w:jc w:val="center"/>
              <w:rPr>
                <w:sz w:val="20"/>
              </w:rPr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E9F373" w14:textId="702B1138" w:rsidR="00D4305F" w:rsidRPr="00BF4F2F" w:rsidRDefault="00D4305F" w:rsidP="00D4305F">
            <w:pPr>
              <w:jc w:val="center"/>
              <w:rPr>
                <w:sz w:val="20"/>
              </w:rPr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33FEFE50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65278C64" w14:textId="4ED44B0A" w:rsidR="00D4305F" w:rsidRPr="00E713E8" w:rsidRDefault="00D4305F" w:rsidP="00D4305F">
            <w:pPr>
              <w:rPr>
                <w:b/>
                <w:sz w:val="18"/>
              </w:rPr>
            </w:pPr>
            <w:r w:rsidRPr="00E713E8">
              <w:rPr>
                <w:b/>
                <w:sz w:val="18"/>
              </w:rPr>
              <w:t>Chelating Agents</w:t>
            </w:r>
            <w:r w:rsidRPr="00E713E8">
              <w:rPr>
                <w:sz w:val="18"/>
              </w:rPr>
              <w:t xml:space="preserve"> – Nonsynthetic forms of citric acid, amino acids, or synthetic lignin sulfonate(s) only. No synthetics including DTPA, EDTA, DEDTA, NTA, </w:t>
            </w:r>
            <w:proofErr w:type="spellStart"/>
            <w:r w:rsidRPr="00E713E8">
              <w:rPr>
                <w:sz w:val="18"/>
              </w:rPr>
              <w:t>glucoheptonic</w:t>
            </w:r>
            <w:proofErr w:type="spellEnd"/>
            <w:r w:rsidRPr="00E713E8">
              <w:rPr>
                <w:sz w:val="18"/>
              </w:rPr>
              <w:t xml:space="preserve"> acid and its salts.</w:t>
            </w:r>
          </w:p>
        </w:tc>
        <w:tc>
          <w:tcPr>
            <w:tcW w:w="720" w:type="dxa"/>
            <w:vAlign w:val="center"/>
          </w:tcPr>
          <w:p w14:paraId="3941C9C5" w14:textId="414F9CBE" w:rsidR="00D4305F" w:rsidRDefault="00D4305F" w:rsidP="00D4305F">
            <w:pPr>
              <w:jc w:val="center"/>
              <w:rPr>
                <w:sz w:val="20"/>
              </w:rPr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E6648F" w14:textId="263D0442" w:rsidR="00D4305F" w:rsidRPr="00724D9A" w:rsidRDefault="00D4305F" w:rsidP="00D4305F">
            <w:pPr>
              <w:jc w:val="center"/>
              <w:rPr>
                <w:sz w:val="20"/>
              </w:rPr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AC7B32" w14:textId="0DD92CA6" w:rsidR="00D4305F" w:rsidRPr="00BF4F2F" w:rsidRDefault="00D4305F" w:rsidP="00D4305F">
            <w:pPr>
              <w:jc w:val="center"/>
              <w:rPr>
                <w:sz w:val="20"/>
              </w:rPr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0D0E5EFB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6E135459" w14:textId="63F4840B" w:rsidR="00D4305F" w:rsidRPr="00E713E8" w:rsidRDefault="00D4305F" w:rsidP="00D4305F">
            <w:pPr>
              <w:rPr>
                <w:b/>
                <w:sz w:val="18"/>
              </w:rPr>
            </w:pPr>
            <w:r w:rsidRPr="00E713E8">
              <w:rPr>
                <w:b/>
                <w:sz w:val="18"/>
              </w:rPr>
              <w:t>Citric Acid</w:t>
            </w:r>
            <w:r w:rsidRPr="00E713E8">
              <w:rPr>
                <w:sz w:val="18"/>
              </w:rPr>
              <w:t xml:space="preserve"> – Produced from microbial fermentation of carbohydrates (e.g. sugar).</w:t>
            </w:r>
          </w:p>
        </w:tc>
        <w:tc>
          <w:tcPr>
            <w:tcW w:w="720" w:type="dxa"/>
            <w:vAlign w:val="center"/>
          </w:tcPr>
          <w:p w14:paraId="7697D37D" w14:textId="367A90AF" w:rsidR="00D4305F" w:rsidRDefault="00D4305F" w:rsidP="00D4305F">
            <w:pPr>
              <w:jc w:val="center"/>
              <w:rPr>
                <w:sz w:val="20"/>
              </w:rPr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9957AC" w14:textId="170D58A0" w:rsidR="00D4305F" w:rsidRPr="00724D9A" w:rsidRDefault="00D4305F" w:rsidP="00D4305F">
            <w:pPr>
              <w:jc w:val="center"/>
              <w:rPr>
                <w:sz w:val="20"/>
              </w:rPr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C545AA" w14:textId="760DBDCD" w:rsidR="00D4305F" w:rsidRPr="00BF4F2F" w:rsidRDefault="00D4305F" w:rsidP="00D4305F">
            <w:pPr>
              <w:jc w:val="center"/>
              <w:rPr>
                <w:sz w:val="20"/>
              </w:rPr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0B1E144A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3EF57CC9" w14:textId="0F98E7A6" w:rsidR="00D4305F" w:rsidRPr="00E713E8" w:rsidRDefault="00D4305F" w:rsidP="00D4305F">
            <w:pPr>
              <w:rPr>
                <w:b/>
                <w:sz w:val="18"/>
              </w:rPr>
            </w:pPr>
            <w:r w:rsidRPr="00E713E8">
              <w:rPr>
                <w:b/>
                <w:sz w:val="18"/>
              </w:rPr>
              <w:t>Fatty Acids</w:t>
            </w:r>
            <w:r w:rsidRPr="00E713E8">
              <w:rPr>
                <w:sz w:val="18"/>
              </w:rPr>
              <w:t xml:space="preserve"> – From </w:t>
            </w:r>
            <w:proofErr w:type="gramStart"/>
            <w:r w:rsidRPr="00E713E8">
              <w:rPr>
                <w:sz w:val="18"/>
              </w:rPr>
              <w:t>plant/animal</w:t>
            </w:r>
            <w:proofErr w:type="gramEnd"/>
            <w:r w:rsidRPr="00E713E8">
              <w:rPr>
                <w:sz w:val="18"/>
              </w:rPr>
              <w:t xml:space="preserve"> oils that have been hydrolyzed though heat, pressure, steam or enzymes.</w:t>
            </w:r>
          </w:p>
        </w:tc>
        <w:tc>
          <w:tcPr>
            <w:tcW w:w="720" w:type="dxa"/>
            <w:vAlign w:val="center"/>
          </w:tcPr>
          <w:p w14:paraId="6AC0FF16" w14:textId="77FB7303" w:rsidR="00D4305F" w:rsidRDefault="00D4305F" w:rsidP="00D4305F">
            <w:pPr>
              <w:jc w:val="center"/>
              <w:rPr>
                <w:sz w:val="20"/>
              </w:rPr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06E78E" w14:textId="047844A3" w:rsidR="00D4305F" w:rsidRPr="00724D9A" w:rsidRDefault="00D4305F" w:rsidP="00D4305F">
            <w:pPr>
              <w:jc w:val="center"/>
              <w:rPr>
                <w:sz w:val="20"/>
              </w:rPr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EDF006" w14:textId="14EDCF26" w:rsidR="00D4305F" w:rsidRPr="00BF4F2F" w:rsidRDefault="00D4305F" w:rsidP="00D4305F">
            <w:pPr>
              <w:jc w:val="center"/>
              <w:rPr>
                <w:sz w:val="20"/>
              </w:rPr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4AE19BBB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4E9071A7" w14:textId="3CF1004F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Humic Acids (liquid)</w:t>
            </w:r>
            <w:r w:rsidRPr="00E713E8">
              <w:rPr>
                <w:sz w:val="18"/>
              </w:rPr>
              <w:t xml:space="preserve"> – Derived from natural deposits of </w:t>
            </w:r>
            <w:proofErr w:type="spellStart"/>
            <w:r w:rsidRPr="00E713E8">
              <w:rPr>
                <w:sz w:val="18"/>
              </w:rPr>
              <w:t>leonardite</w:t>
            </w:r>
            <w:proofErr w:type="spellEnd"/>
            <w:r w:rsidRPr="00E713E8">
              <w:rPr>
                <w:sz w:val="18"/>
              </w:rPr>
              <w:t>, lignite or coal. Water or alkali extracted.</w:t>
            </w:r>
          </w:p>
        </w:tc>
        <w:tc>
          <w:tcPr>
            <w:tcW w:w="720" w:type="dxa"/>
            <w:vAlign w:val="center"/>
          </w:tcPr>
          <w:p w14:paraId="1664F813" w14:textId="04A5ACF2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8DB3AA" w14:textId="62E87603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325487" w14:textId="0B04307A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674664AD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4C2022DC" w14:textId="75F93606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Manure</w:t>
            </w:r>
            <w:r w:rsidRPr="00E713E8">
              <w:rPr>
                <w:sz w:val="18"/>
              </w:rPr>
              <w:t xml:space="preserve"> – No additives or chemical treatments used.</w:t>
            </w:r>
          </w:p>
        </w:tc>
        <w:tc>
          <w:tcPr>
            <w:tcW w:w="720" w:type="dxa"/>
            <w:vAlign w:val="center"/>
          </w:tcPr>
          <w:p w14:paraId="07E6282B" w14:textId="749A6F66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9FAFB9" w14:textId="63B0998F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25053A" w14:textId="08FFE662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5D18BBC4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12911C30" w14:textId="2C5A837F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 xml:space="preserve">Microorganisms – </w:t>
            </w:r>
            <w:r w:rsidRPr="00E713E8">
              <w:rPr>
                <w:sz w:val="18"/>
              </w:rPr>
              <w:t>Produced without excluded methods as defined at §205.2 (</w:t>
            </w:r>
            <w:r>
              <w:rPr>
                <w:sz w:val="18"/>
              </w:rPr>
              <w:t xml:space="preserve">e.g. </w:t>
            </w:r>
            <w:r w:rsidRPr="00E713E8">
              <w:rPr>
                <w:sz w:val="18"/>
              </w:rPr>
              <w:t>GMOs, sewage sludge, ionizing radiation).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3F32105" w14:textId="277369B1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46B6E1" w14:textId="11AA7AE1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E28519" w14:textId="5438B977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4557D129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18E82F93" w14:textId="134ED254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 xml:space="preserve">Mined Minerals </w:t>
            </w:r>
            <w:r w:rsidRPr="00E713E8">
              <w:rPr>
                <w:sz w:val="18"/>
              </w:rPr>
              <w:t>– Are mined and not chemically changed (e.g. calcined, fluxed)</w:t>
            </w:r>
            <w:r w:rsidR="001B1DEC">
              <w:rPr>
                <w:sz w:val="18"/>
              </w:rPr>
              <w:t xml:space="preserve"> and contain no additives.</w:t>
            </w:r>
          </w:p>
        </w:tc>
        <w:tc>
          <w:tcPr>
            <w:tcW w:w="720" w:type="dxa"/>
            <w:vAlign w:val="center"/>
          </w:tcPr>
          <w:p w14:paraId="1E75E2A3" w14:textId="3AC54D68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843E97" w14:textId="3E375165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61E340" w14:textId="6B3A5586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2A9A7CAB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54FFF39A" w14:textId="77777777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Molasses</w:t>
            </w:r>
            <w:r w:rsidRPr="00E713E8">
              <w:rPr>
                <w:sz w:val="18"/>
              </w:rPr>
              <w:t xml:space="preserve"> – Is certified organic or does not contain synthetic scale inhibitors, aggregation, precipitation agents or additives to control fluidity, that are not on §205.601.</w:t>
            </w:r>
          </w:p>
        </w:tc>
        <w:tc>
          <w:tcPr>
            <w:tcW w:w="720" w:type="dxa"/>
            <w:vAlign w:val="center"/>
          </w:tcPr>
          <w:p w14:paraId="7A312F63" w14:textId="77777777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F3DE01" w14:textId="77777777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989BB6" w14:textId="77777777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18706DB4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03AD8703" w14:textId="3B64A869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Peat Moss</w:t>
            </w:r>
            <w:r w:rsidRPr="00E713E8">
              <w:rPr>
                <w:sz w:val="18"/>
              </w:rPr>
              <w:t xml:space="preserve"> – Does not contain synthetic wetting agents.</w:t>
            </w:r>
          </w:p>
        </w:tc>
        <w:tc>
          <w:tcPr>
            <w:tcW w:w="720" w:type="dxa"/>
            <w:vAlign w:val="center"/>
          </w:tcPr>
          <w:p w14:paraId="33213E3B" w14:textId="1F9D9A64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5D237E" w14:textId="7C38A46C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276C3F" w14:textId="2408C8FC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7779FC72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2C2D4A70" w14:textId="65719CF2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Vinegar (Acetic Acid)</w:t>
            </w:r>
            <w:r w:rsidRPr="00E713E8">
              <w:rPr>
                <w:sz w:val="18"/>
              </w:rPr>
              <w:t xml:space="preserve"> – Produced by fermentation and includes no more than 8% acetic acid.</w:t>
            </w:r>
          </w:p>
        </w:tc>
        <w:tc>
          <w:tcPr>
            <w:tcW w:w="720" w:type="dxa"/>
            <w:vAlign w:val="center"/>
          </w:tcPr>
          <w:p w14:paraId="608D7F6E" w14:textId="35A549A0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5E8983" w14:textId="21064616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CE254E" w14:textId="08BB6DFF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D4305F" w14:paraId="0033B9A4" w14:textId="77777777" w:rsidTr="00253AE1">
        <w:trPr>
          <w:trHeight w:val="288"/>
        </w:trPr>
        <w:tc>
          <w:tcPr>
            <w:tcW w:w="8365" w:type="dxa"/>
            <w:vAlign w:val="center"/>
          </w:tcPr>
          <w:p w14:paraId="4D4B046C" w14:textId="635BCA31" w:rsidR="00D4305F" w:rsidRPr="00E713E8" w:rsidRDefault="00D4305F" w:rsidP="00D4305F">
            <w:pPr>
              <w:rPr>
                <w:sz w:val="18"/>
              </w:rPr>
            </w:pPr>
            <w:r w:rsidRPr="00E713E8">
              <w:rPr>
                <w:b/>
                <w:sz w:val="18"/>
              </w:rPr>
              <w:t>Wood Products</w:t>
            </w:r>
            <w:r w:rsidRPr="00E713E8">
              <w:rPr>
                <w:sz w:val="18"/>
              </w:rPr>
              <w:t xml:space="preserve"> – Are free from synthetic treatments and paints.</w:t>
            </w:r>
          </w:p>
        </w:tc>
        <w:tc>
          <w:tcPr>
            <w:tcW w:w="720" w:type="dxa"/>
            <w:vAlign w:val="center"/>
          </w:tcPr>
          <w:p w14:paraId="51F57ECC" w14:textId="53689A75" w:rsidR="00D4305F" w:rsidRDefault="00D4305F" w:rsidP="00D4305F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0E3099" w14:textId="6EFA607B" w:rsidR="00D4305F" w:rsidRDefault="00D4305F" w:rsidP="00D4305F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6B4B48" w14:textId="165430B1" w:rsidR="00D4305F" w:rsidRDefault="00D4305F" w:rsidP="00D4305F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</w:tbl>
    <w:p w14:paraId="54506262" w14:textId="3660BD6F" w:rsidR="00253AE1" w:rsidRDefault="00253AE1" w:rsidP="001A3BC9">
      <w:pPr>
        <w:spacing w:before="120" w:after="0" w:line="240" w:lineRule="auto"/>
        <w:rPr>
          <w:sz w:val="20"/>
        </w:rPr>
      </w:pPr>
      <w:proofErr w:type="gramStart"/>
      <w:r>
        <w:rPr>
          <w:sz w:val="20"/>
        </w:rPr>
        <w:t>3</w:t>
      </w:r>
      <w:r w:rsidR="0073197F">
        <w:rPr>
          <w:sz w:val="20"/>
        </w:rPr>
        <w:t xml:space="preserve">. </w:t>
      </w:r>
      <w:r>
        <w:rPr>
          <w:sz w:val="20"/>
        </w:rPr>
        <w:t>Please</w:t>
      </w:r>
      <w:proofErr w:type="gramEnd"/>
      <w:r>
        <w:rPr>
          <w:sz w:val="20"/>
        </w:rPr>
        <w:t xml:space="preserve"> submit the following: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355"/>
        <w:gridCol w:w="1440"/>
      </w:tblGrid>
      <w:tr w:rsidR="00253AE1" w14:paraId="31B2052B" w14:textId="77777777" w:rsidTr="00AA4236">
        <w:trPr>
          <w:trHeight w:val="1025"/>
        </w:trPr>
        <w:tc>
          <w:tcPr>
            <w:tcW w:w="9355" w:type="dxa"/>
          </w:tcPr>
          <w:p w14:paraId="6A947F39" w14:textId="537B641E" w:rsidR="00253AE1" w:rsidRPr="00F27C0B" w:rsidRDefault="00253AE1" w:rsidP="00AA423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 description of the </w:t>
            </w:r>
            <w:r w:rsidRPr="00CD0BCF">
              <w:rPr>
                <w:b/>
                <w:sz w:val="20"/>
              </w:rPr>
              <w:t>manufacturing process</w:t>
            </w:r>
            <w:r w:rsidR="009F3F31">
              <w:rPr>
                <w:b/>
                <w:sz w:val="20"/>
              </w:rPr>
              <w:t xml:space="preserve"> </w:t>
            </w:r>
            <w:r w:rsidR="009F3F31">
              <w:rPr>
                <w:bCs/>
                <w:sz w:val="20"/>
              </w:rPr>
              <w:t>for products</w:t>
            </w:r>
            <w:r w:rsidR="007350F1">
              <w:rPr>
                <w:bCs/>
                <w:sz w:val="20"/>
              </w:rPr>
              <w:t xml:space="preserve"> and ingredients</w:t>
            </w:r>
            <w:r w:rsidR="009F3F31">
              <w:rPr>
                <w:bCs/>
                <w:sz w:val="20"/>
              </w:rPr>
              <w:t xml:space="preserve"> intended to </w:t>
            </w:r>
            <w:proofErr w:type="gramStart"/>
            <w:r w:rsidR="009F3F31">
              <w:rPr>
                <w:bCs/>
                <w:sz w:val="20"/>
              </w:rPr>
              <w:t>be considered</w:t>
            </w:r>
            <w:proofErr w:type="gramEnd"/>
            <w:r w:rsidR="009F3F31">
              <w:rPr>
                <w:bCs/>
                <w:sz w:val="20"/>
              </w:rPr>
              <w:t xml:space="preserve"> as nonsynthetic</w:t>
            </w:r>
            <w:r>
              <w:rPr>
                <w:sz w:val="20"/>
              </w:rPr>
              <w:t>.</w:t>
            </w:r>
            <w:r w:rsidR="009F3F31">
              <w:rPr>
                <w:sz w:val="20"/>
              </w:rPr>
              <w:t xml:space="preserve"> If synthetic, please note.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Include information that indicates if the material is a result of any chemical change or </w:t>
            </w:r>
            <w:r w:rsidR="0073197F">
              <w:rPr>
                <w:i/>
                <w:sz w:val="20"/>
              </w:rPr>
              <w:t>altered</w:t>
            </w:r>
            <w:r>
              <w:rPr>
                <w:i/>
                <w:sz w:val="20"/>
              </w:rPr>
              <w:t xml:space="preserve"> in a way that does not occur in nature.</w:t>
            </w:r>
            <w:r w:rsidRPr="00253AE1">
              <w:rPr>
                <w:i/>
                <w:sz w:val="20"/>
              </w:rPr>
              <w:t xml:space="preserve"> If any separation or extraction methods are </w:t>
            </w:r>
            <w:proofErr w:type="gramStart"/>
            <w:r w:rsidRPr="00253AE1">
              <w:rPr>
                <w:i/>
                <w:sz w:val="20"/>
              </w:rPr>
              <w:t>used</w:t>
            </w:r>
            <w:proofErr w:type="gramEnd"/>
            <w:r w:rsidRPr="00253AE1">
              <w:rPr>
                <w:i/>
                <w:sz w:val="20"/>
              </w:rPr>
              <w:t xml:space="preserve"> describe the process, chemicals used, and if any of these substances remain in the final product.</w:t>
            </w:r>
          </w:p>
        </w:tc>
        <w:tc>
          <w:tcPr>
            <w:tcW w:w="1440" w:type="dxa"/>
            <w:vAlign w:val="center"/>
          </w:tcPr>
          <w:p w14:paraId="386E7341" w14:textId="66050E0D" w:rsidR="00253AE1" w:rsidRDefault="00253AE1" w:rsidP="00253A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  <w:p w14:paraId="6AF9015B" w14:textId="77777777" w:rsidR="009F3F31" w:rsidRDefault="009F3F31" w:rsidP="00253AE1">
            <w:pPr>
              <w:rPr>
                <w:sz w:val="20"/>
              </w:rPr>
            </w:pPr>
          </w:p>
          <w:p w14:paraId="5DE1922F" w14:textId="56EC9BCB" w:rsidR="009F3F31" w:rsidRDefault="009F3F31" w:rsidP="00253AE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876E0">
              <w:rPr>
                <w:sz w:val="20"/>
              </w:rPr>
            </w:r>
            <w:r w:rsidR="00B876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Product is Synthetic</w:t>
            </w:r>
          </w:p>
        </w:tc>
      </w:tr>
    </w:tbl>
    <w:p w14:paraId="3EB8D0E9" w14:textId="542A9B56" w:rsidR="00D17ECE" w:rsidRDefault="00253AE1" w:rsidP="001A3BC9">
      <w:pPr>
        <w:spacing w:before="120" w:after="0" w:line="240" w:lineRule="auto"/>
        <w:rPr>
          <w:sz w:val="20"/>
        </w:rPr>
      </w:pPr>
      <w:r>
        <w:rPr>
          <w:sz w:val="20"/>
        </w:rPr>
        <w:t>4</w:t>
      </w:r>
      <w:r w:rsidR="00D17ECE">
        <w:rPr>
          <w:sz w:val="20"/>
        </w:rPr>
        <w:t>. The statements regarding the material produced by my company are true to the best of my knowledge and I am qualified to make technical statements about this product.</w:t>
      </w:r>
    </w:p>
    <w:p w14:paraId="53334952" w14:textId="77777777" w:rsidR="00D17ECE" w:rsidRDefault="00D17ECE" w:rsidP="00D17EC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NOTE: DECLARATIONS THAT ARE MISSING NECESSARY DOCUMENTATI</w:t>
      </w:r>
      <w:r w:rsidR="005C562E">
        <w:rPr>
          <w:b/>
          <w:sz w:val="20"/>
        </w:rPr>
        <w:t>ON</w:t>
      </w:r>
      <w:r>
        <w:rPr>
          <w:b/>
          <w:sz w:val="20"/>
        </w:rPr>
        <w:t xml:space="preserve"> DISCLOSING ALL INGREDIENTS </w:t>
      </w:r>
      <w:proofErr w:type="gramStart"/>
      <w:r>
        <w:rPr>
          <w:b/>
          <w:sz w:val="20"/>
        </w:rPr>
        <w:t>MAY BE DENIED</w:t>
      </w:r>
      <w:proofErr w:type="gramEnd"/>
      <w:r>
        <w:rPr>
          <w:b/>
          <w:sz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4860"/>
      </w:tblGrid>
      <w:tr w:rsidR="00537BB3" w14:paraId="5409CC86" w14:textId="77777777" w:rsidTr="001065F0">
        <w:trPr>
          <w:trHeight w:val="403"/>
        </w:trPr>
        <w:tc>
          <w:tcPr>
            <w:tcW w:w="10795" w:type="dxa"/>
            <w:gridSpan w:val="2"/>
          </w:tcPr>
          <w:p w14:paraId="71909DFC" w14:textId="77777777" w:rsidR="00537BB3" w:rsidRDefault="00537BB3" w:rsidP="00D17EC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Manufacturer Representative’s Name &amp; Title: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37BB3" w14:paraId="5AAF4ABE" w14:textId="77777777" w:rsidTr="001065F0">
        <w:trPr>
          <w:trHeight w:val="403"/>
        </w:trPr>
        <w:tc>
          <w:tcPr>
            <w:tcW w:w="5935" w:type="dxa"/>
          </w:tcPr>
          <w:p w14:paraId="16F813D0" w14:textId="77777777" w:rsidR="00537BB3" w:rsidRDefault="00537BB3" w:rsidP="00D17EC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Authorized Signature: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</w:p>
        </w:tc>
        <w:tc>
          <w:tcPr>
            <w:tcW w:w="4860" w:type="dxa"/>
          </w:tcPr>
          <w:p w14:paraId="461CD1F4" w14:textId="77777777" w:rsidR="00537BB3" w:rsidRPr="00537BB3" w:rsidRDefault="00537BB3" w:rsidP="00D17ECE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537BB3" w14:paraId="45A5C688" w14:textId="77777777" w:rsidTr="001065F0">
        <w:trPr>
          <w:trHeight w:val="403"/>
        </w:trPr>
        <w:tc>
          <w:tcPr>
            <w:tcW w:w="5935" w:type="dxa"/>
          </w:tcPr>
          <w:p w14:paraId="11D33158" w14:textId="77777777" w:rsidR="00537BB3" w:rsidRPr="00537BB3" w:rsidRDefault="00537BB3" w:rsidP="00D17ECE">
            <w:pPr>
              <w:rPr>
                <w:sz w:val="20"/>
              </w:rPr>
            </w:pPr>
            <w:r>
              <w:rPr>
                <w:sz w:val="20"/>
              </w:rPr>
              <w:t xml:space="preserve">Contact Phone Number: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860" w:type="dxa"/>
          </w:tcPr>
          <w:p w14:paraId="6E18BA08" w14:textId="77777777" w:rsidR="00537BB3" w:rsidRPr="00537BB3" w:rsidRDefault="00537BB3" w:rsidP="00D17ECE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03BE328A" w14:textId="77777777" w:rsidR="00D17ECE" w:rsidRPr="001065F0" w:rsidRDefault="00D17ECE" w:rsidP="001065F0">
      <w:pPr>
        <w:spacing w:after="0" w:line="240" w:lineRule="auto"/>
        <w:rPr>
          <w:sz w:val="2"/>
        </w:rPr>
      </w:pPr>
    </w:p>
    <w:sectPr w:rsidR="00D17ECE" w:rsidRPr="001065F0" w:rsidSect="00253AE1">
      <w:headerReference w:type="default" r:id="rId7"/>
      <w:footerReference w:type="default" r:id="rId8"/>
      <w:pgSz w:w="12240" w:h="15840" w:code="1"/>
      <w:pgMar w:top="1008" w:right="720" w:bottom="1008" w:left="720" w:header="288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AF4A" w16cex:dateUtc="2021-02-05T18:49:00Z"/>
  <w16cex:commentExtensible w16cex:durableId="23C7ADB3" w16cex:dateUtc="2021-02-05T18:42:00Z"/>
  <w16cex:commentExtensible w16cex:durableId="23C7AF97" w16cex:dateUtc="2021-02-05T18:50:00Z"/>
  <w16cex:commentExtensible w16cex:durableId="23C7A9AA" w16cex:dateUtc="2021-02-05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273E35" w16cid:durableId="23C7AF4A"/>
  <w16cid:commentId w16cid:paraId="5A8F362D" w16cid:durableId="23C7ADB3"/>
  <w16cid:commentId w16cid:paraId="442AD9FE" w16cid:durableId="23C7AF97"/>
  <w16cid:commentId w16cid:paraId="73FD5291" w16cid:durableId="23C7A9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D0BB" w14:textId="77777777" w:rsidR="00AB6EB8" w:rsidRDefault="00AB6EB8" w:rsidP="00AB6EB8">
      <w:pPr>
        <w:spacing w:after="0" w:line="240" w:lineRule="auto"/>
      </w:pPr>
      <w:r>
        <w:separator/>
      </w:r>
    </w:p>
  </w:endnote>
  <w:endnote w:type="continuationSeparator" w:id="0">
    <w:p w14:paraId="695BC309" w14:textId="77777777" w:rsidR="00AB6EB8" w:rsidRDefault="00AB6EB8" w:rsidP="00A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F82C" w14:textId="420024FD" w:rsidR="005524A3" w:rsidRDefault="005524A3" w:rsidP="004D13A6">
    <w:pPr>
      <w:pStyle w:val="Footer"/>
      <w:tabs>
        <w:tab w:val="clear" w:pos="9360"/>
        <w:tab w:val="right" w:pos="10170"/>
      </w:tabs>
    </w:pPr>
    <w:r>
      <w:t>Rev. 2/202</w:t>
    </w:r>
    <w:r w:rsidR="001B1DEC">
      <w:t>1</w:t>
    </w:r>
    <w:r>
      <w:t xml:space="preserve">  </w:t>
    </w:r>
    <w:r>
      <w:tab/>
    </w:r>
    <w:r>
      <w:tab/>
      <w:t>Page 1 of 1</w:t>
    </w:r>
  </w:p>
  <w:p w14:paraId="2C477392" w14:textId="77777777" w:rsidR="005524A3" w:rsidRPr="00286920" w:rsidRDefault="005524A3" w:rsidP="004D13A6">
    <w:pPr>
      <w:pStyle w:val="Footer"/>
      <w:tabs>
        <w:tab w:val="clear" w:pos="9360"/>
        <w:tab w:val="right" w:pos="10170"/>
      </w:tabs>
      <w:jc w:val="center"/>
      <w:rPr>
        <w:sz w:val="20"/>
      </w:rPr>
    </w:pPr>
    <w:r w:rsidRPr="00286920">
      <w:rPr>
        <w:sz w:val="20"/>
      </w:rPr>
      <w:t>P.O. Box 7249 • Boise, Idaho 83707 • (208)332-8680 • organics@isda.idaho.gov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9786" w14:textId="77777777" w:rsidR="00AB6EB8" w:rsidRDefault="00AB6EB8" w:rsidP="00AB6EB8">
      <w:pPr>
        <w:spacing w:after="0" w:line="240" w:lineRule="auto"/>
      </w:pPr>
      <w:r>
        <w:separator/>
      </w:r>
    </w:p>
  </w:footnote>
  <w:footnote w:type="continuationSeparator" w:id="0">
    <w:p w14:paraId="05011AFA" w14:textId="77777777" w:rsidR="00AB6EB8" w:rsidRDefault="00AB6EB8" w:rsidP="00AB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EB64" w14:textId="11058C3F" w:rsidR="00AB6EB8" w:rsidRDefault="00AB6EB8" w:rsidP="006D42A7">
    <w:pPr>
      <w:spacing w:after="120" w:line="240" w:lineRule="auto"/>
      <w:jc w:val="center"/>
    </w:pPr>
    <w:r>
      <w:rPr>
        <w:noProof/>
      </w:rPr>
      <w:drawing>
        <wp:inline distT="0" distB="0" distL="0" distR="0" wp14:anchorId="409FB880" wp14:editId="4A75DC71">
          <wp:extent cx="504825" cy="4664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c_logo_small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40" cy="47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D42A7">
      <w:t xml:space="preserve"> </w:t>
    </w:r>
    <w:r w:rsidR="006D42A7">
      <w:tab/>
      <w:t xml:space="preserve">  </w:t>
    </w:r>
    <w:r w:rsidR="006D42A7" w:rsidRPr="006D42A7">
      <w:rPr>
        <w:b/>
        <w:sz w:val="28"/>
        <w:szCs w:val="28"/>
      </w:rPr>
      <w:t>ISDA Crop Input Ingredient Declaration Form</w:t>
    </w:r>
    <w:r>
      <w:tab/>
    </w:r>
    <w:r w:rsidR="006D42A7">
      <w:tab/>
    </w:r>
    <w:r w:rsidR="006D42A7">
      <w:tab/>
    </w:r>
    <w:r>
      <w:t xml:space="preserve">  </w:t>
    </w:r>
    <w:r>
      <w:rPr>
        <w:noProof/>
      </w:rPr>
      <w:drawing>
        <wp:inline distT="0" distB="0" distL="0" distR="0" wp14:anchorId="2696C201" wp14:editId="009D69DF">
          <wp:extent cx="42862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DA B&amp;W 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882"/>
    <w:multiLevelType w:val="hybridMultilevel"/>
    <w:tmpl w:val="FEB03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F94"/>
    <w:multiLevelType w:val="hybridMultilevel"/>
    <w:tmpl w:val="92B8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5CDD"/>
    <w:multiLevelType w:val="hybridMultilevel"/>
    <w:tmpl w:val="1F566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60DF"/>
    <w:multiLevelType w:val="hybridMultilevel"/>
    <w:tmpl w:val="3850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iI4CVdQa7H4k+94pJ75un5VEE6zZhfRo2gow3cG1pmtlHtDHwkInY0aHdaM8Z+iO4h3sW3as8X6IYl4UEHp7g==" w:salt="iLwdrT+7WKQAKSH6ZI+Dg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jEwMTU2tTQ3tLRQ0lEKTi0uzszPAykwrAUAgs5clSwAAAA="/>
  </w:docVars>
  <w:rsids>
    <w:rsidRoot w:val="00DD1CF4"/>
    <w:rsid w:val="000501EF"/>
    <w:rsid w:val="00052AD8"/>
    <w:rsid w:val="000B45BC"/>
    <w:rsid w:val="001065F0"/>
    <w:rsid w:val="00132E24"/>
    <w:rsid w:val="001A3BC9"/>
    <w:rsid w:val="001B1DEC"/>
    <w:rsid w:val="001D2C67"/>
    <w:rsid w:val="00253AE1"/>
    <w:rsid w:val="00286920"/>
    <w:rsid w:val="002F7492"/>
    <w:rsid w:val="00317A12"/>
    <w:rsid w:val="00380F21"/>
    <w:rsid w:val="003978A3"/>
    <w:rsid w:val="004903B2"/>
    <w:rsid w:val="004C38B9"/>
    <w:rsid w:val="004D13A6"/>
    <w:rsid w:val="00537BB3"/>
    <w:rsid w:val="005524A3"/>
    <w:rsid w:val="005C562E"/>
    <w:rsid w:val="006D42A7"/>
    <w:rsid w:val="006D4A98"/>
    <w:rsid w:val="00713C7F"/>
    <w:rsid w:val="0073197F"/>
    <w:rsid w:val="007350F1"/>
    <w:rsid w:val="007C7FB9"/>
    <w:rsid w:val="0090044E"/>
    <w:rsid w:val="00971708"/>
    <w:rsid w:val="009F3F31"/>
    <w:rsid w:val="00AA4236"/>
    <w:rsid w:val="00AA5698"/>
    <w:rsid w:val="00AB6EB8"/>
    <w:rsid w:val="00B402F6"/>
    <w:rsid w:val="00B876E0"/>
    <w:rsid w:val="00CD0BCF"/>
    <w:rsid w:val="00D17ECE"/>
    <w:rsid w:val="00D4305F"/>
    <w:rsid w:val="00D56B84"/>
    <w:rsid w:val="00D6796A"/>
    <w:rsid w:val="00DD1CF4"/>
    <w:rsid w:val="00E655CD"/>
    <w:rsid w:val="00E713E8"/>
    <w:rsid w:val="00EC6F7A"/>
    <w:rsid w:val="00F07726"/>
    <w:rsid w:val="00F27C0B"/>
    <w:rsid w:val="00F36CFF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87B789"/>
  <w15:chartTrackingRefBased/>
  <w15:docId w15:val="{DD71E34D-067B-4413-B887-007A6D6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4E"/>
    <w:pPr>
      <w:ind w:left="720"/>
      <w:contextualSpacing/>
    </w:pPr>
  </w:style>
  <w:style w:type="table" w:styleId="TableGrid">
    <w:name w:val="Table Grid"/>
    <w:basedOn w:val="TableNormal"/>
    <w:uiPriority w:val="39"/>
    <w:rsid w:val="0090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B8"/>
  </w:style>
  <w:style w:type="paragraph" w:styleId="Footer">
    <w:name w:val="footer"/>
    <w:basedOn w:val="Normal"/>
    <w:link w:val="FooterChar"/>
    <w:unhideWhenUsed/>
    <w:rsid w:val="00AB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B8"/>
  </w:style>
  <w:style w:type="paragraph" w:styleId="BalloonText">
    <w:name w:val="Balloon Text"/>
    <w:basedOn w:val="Normal"/>
    <w:link w:val="BalloonTextChar"/>
    <w:uiPriority w:val="99"/>
    <w:semiHidden/>
    <w:unhideWhenUsed/>
    <w:rsid w:val="004C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741</Words>
  <Characters>3975</Characters>
  <Application>Microsoft Office Word</Application>
  <DocSecurity>0</DocSecurity>
  <Lines>132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42</cp:revision>
  <cp:lastPrinted>2020-02-19T14:15:00Z</cp:lastPrinted>
  <dcterms:created xsi:type="dcterms:W3CDTF">2020-02-05T16:12:00Z</dcterms:created>
  <dcterms:modified xsi:type="dcterms:W3CDTF">2021-02-18T22:40:00Z</dcterms:modified>
</cp:coreProperties>
</file>